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95" w:rsidRDefault="00BF4095" w:rsidP="003D5515">
      <w:pPr>
        <w:spacing w:line="360" w:lineRule="atLeast"/>
        <w:rPr>
          <w:rFonts w:ascii="Minion" w:hAnsi="Minion" w:cs="Arial"/>
          <w:bCs/>
          <w:sz w:val="20"/>
          <w:lang w:val="pl-PL"/>
        </w:rPr>
      </w:pPr>
    </w:p>
    <w:p w:rsidR="003D5515" w:rsidRPr="00BF4095" w:rsidRDefault="003D5515" w:rsidP="003D5515">
      <w:pPr>
        <w:spacing w:line="360" w:lineRule="atLeast"/>
        <w:rPr>
          <w:rFonts w:ascii="Minion" w:hAnsi="Minion" w:cs="Arial"/>
          <w:bCs/>
          <w:sz w:val="20"/>
          <w:lang w:val="pl-PL"/>
        </w:rPr>
      </w:pPr>
      <w:r w:rsidRPr="00BF4095">
        <w:rPr>
          <w:rFonts w:ascii="Minion" w:hAnsi="Minion" w:cs="Arial"/>
          <w:bCs/>
          <w:sz w:val="20"/>
          <w:lang w:val="pl-PL"/>
        </w:rPr>
        <w:t>Załącznik nr 5 A</w:t>
      </w:r>
    </w:p>
    <w:p w:rsidR="008A2C0B" w:rsidRPr="000D372B" w:rsidRDefault="008A2C0B" w:rsidP="008A2C0B">
      <w:pPr>
        <w:spacing w:line="360" w:lineRule="atLeast"/>
        <w:jc w:val="center"/>
        <w:rPr>
          <w:rFonts w:ascii="Minion" w:hAnsi="Minion" w:cs="Arial"/>
          <w:b/>
          <w:bCs/>
          <w:sz w:val="20"/>
          <w:lang w:val="pl-PL"/>
        </w:rPr>
      </w:pPr>
      <w:r w:rsidRPr="000D372B">
        <w:rPr>
          <w:rFonts w:ascii="Minion" w:hAnsi="Minion" w:cs="Arial"/>
          <w:b/>
          <w:bCs/>
          <w:sz w:val="20"/>
          <w:lang w:val="pl-PL"/>
        </w:rPr>
        <w:t>Umowa powierzenia przetwarzania danych osobowych</w:t>
      </w:r>
    </w:p>
    <w:p w:rsidR="008A2C0B" w:rsidRPr="000D372B" w:rsidRDefault="008A2C0B" w:rsidP="008A2C0B">
      <w:pPr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Z</w:t>
      </w:r>
      <w:r w:rsidR="00CB25AC" w:rsidRPr="000D372B">
        <w:rPr>
          <w:rFonts w:ascii="Minion" w:hAnsi="Minion" w:cs="Arial"/>
          <w:sz w:val="20"/>
          <w:szCs w:val="20"/>
          <w:lang w:val="pl-PL"/>
        </w:rPr>
        <w:t>awarta w dniu ………………………….…. 2017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 roku, w ………………… pomiędzy: </w:t>
      </w:r>
    </w:p>
    <w:p w:rsidR="008A2C0B" w:rsidRPr="000D372B" w:rsidRDefault="00BF4095" w:rsidP="008A2C0B">
      <w:pPr>
        <w:spacing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>
        <w:rPr>
          <w:rFonts w:ascii="Minion" w:hAnsi="Minion" w:cs="Arial"/>
          <w:sz w:val="20"/>
          <w:szCs w:val="20"/>
          <w:lang w:val="pl-PL"/>
        </w:rPr>
        <w:t>………………………….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</w:t>
      </w:r>
      <w:r w:rsidR="008A2C0B" w:rsidRPr="000D372B">
        <w:rPr>
          <w:rFonts w:ascii="Minion" w:hAnsi="Minion" w:cs="Arial"/>
          <w:b/>
          <w:sz w:val="20"/>
          <w:szCs w:val="20"/>
          <w:lang w:val="pl-PL"/>
        </w:rPr>
        <w:t xml:space="preserve"> 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z siedzibą w </w:t>
      </w:r>
      <w:r>
        <w:rPr>
          <w:rFonts w:ascii="Minion" w:hAnsi="Minion" w:cs="Arial"/>
          <w:sz w:val="20"/>
          <w:szCs w:val="20"/>
          <w:lang w:val="pl-PL"/>
        </w:rPr>
        <w:t>……………….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>wpisaną do Rejestru Przedsiębiorców Krajowego Rejestru Sądowego prowadzonego przez Sąd Rejonowy dla</w:t>
      </w:r>
      <w:r w:rsidR="007E2107">
        <w:rPr>
          <w:rFonts w:ascii="Minion" w:hAnsi="Minion" w:cs="Arial"/>
          <w:sz w:val="20"/>
          <w:szCs w:val="20"/>
          <w:lang w:val="pl-PL"/>
        </w:rPr>
        <w:t>……………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, </w:t>
      </w:r>
      <w:r w:rsidR="007E2107">
        <w:rPr>
          <w:rFonts w:ascii="Minion" w:hAnsi="Minion" w:cs="Arial"/>
          <w:sz w:val="20"/>
          <w:szCs w:val="20"/>
          <w:lang w:val="pl-PL"/>
        </w:rPr>
        <w:t>….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>Wydział Gospodarczy Krajowego Rejestru Sądowego pod nr KRS</w:t>
      </w:r>
      <w:r w:rsidR="007E2107">
        <w:rPr>
          <w:rFonts w:ascii="Minion" w:hAnsi="Minion" w:cs="Arial"/>
          <w:sz w:val="20"/>
          <w:szCs w:val="20"/>
          <w:lang w:val="pl-PL"/>
        </w:rPr>
        <w:t>……………….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, będącą podatnikiem czynnym podatku VAT zarejestrowaną pod numerem identyfikacji podatkowej NIP  </w:t>
      </w:r>
      <w:r w:rsidR="007E2107">
        <w:rPr>
          <w:rFonts w:ascii="Minion" w:hAnsi="Minion" w:cs="Arial"/>
          <w:sz w:val="20"/>
          <w:szCs w:val="20"/>
          <w:lang w:val="pl-PL"/>
        </w:rPr>
        <w:t>…………………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reprezentowaną przez:</w:t>
      </w:r>
    </w:p>
    <w:p w:rsidR="008A2C0B" w:rsidRPr="000D372B" w:rsidRDefault="008A2C0B" w:rsidP="008A2C0B">
      <w:pPr>
        <w:spacing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-   ..............................................................................................................,</w:t>
      </w:r>
    </w:p>
    <w:p w:rsidR="008A2C0B" w:rsidRPr="000D372B" w:rsidRDefault="008A2C0B" w:rsidP="008A2C0B">
      <w:pPr>
        <w:spacing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-   .............................................................................................................., </w:t>
      </w:r>
    </w:p>
    <w:p w:rsidR="008A2C0B" w:rsidRPr="000D372B" w:rsidRDefault="008A2C0B" w:rsidP="008A2C0B">
      <w:pPr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zwaną dalej </w:t>
      </w:r>
      <w:r w:rsidRPr="000D372B">
        <w:rPr>
          <w:rFonts w:ascii="Minion" w:hAnsi="Minion" w:cs="Arial"/>
          <w:b/>
          <w:bCs/>
          <w:sz w:val="20"/>
          <w:szCs w:val="20"/>
          <w:lang w:val="pl-PL"/>
        </w:rPr>
        <w:t>Wykonawcą</w:t>
      </w:r>
    </w:p>
    <w:p w:rsidR="008A2C0B" w:rsidRPr="000D372B" w:rsidRDefault="008A2C0B" w:rsidP="008A2C0B">
      <w:pPr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a </w:t>
      </w:r>
    </w:p>
    <w:p w:rsidR="008A2C0B" w:rsidRPr="000D372B" w:rsidRDefault="007E2107" w:rsidP="008A2C0B">
      <w:pPr>
        <w:spacing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>
        <w:rPr>
          <w:rFonts w:ascii="Minion" w:hAnsi="Minion" w:cs="Arial"/>
          <w:b/>
          <w:sz w:val="20"/>
          <w:szCs w:val="20"/>
          <w:lang w:val="pl-PL"/>
        </w:rPr>
        <w:t xml:space="preserve">Zespołem Opieki Zdrowotnej 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z siedzibą w </w:t>
      </w:r>
      <w:r>
        <w:rPr>
          <w:rFonts w:ascii="Minion" w:hAnsi="Minion" w:cs="Arial"/>
          <w:sz w:val="20"/>
          <w:szCs w:val="20"/>
          <w:lang w:val="pl-PL"/>
        </w:rPr>
        <w:t xml:space="preserve">28-100 </w:t>
      </w:r>
      <w:proofErr w:type="spellStart"/>
      <w:r>
        <w:rPr>
          <w:rFonts w:ascii="Minion" w:hAnsi="Minion" w:cs="Arial"/>
          <w:sz w:val="20"/>
          <w:szCs w:val="20"/>
          <w:lang w:val="pl-PL"/>
        </w:rPr>
        <w:t>Busku-Zdroju</w:t>
      </w:r>
      <w:proofErr w:type="spellEnd"/>
      <w:r>
        <w:rPr>
          <w:rFonts w:ascii="Minion" w:hAnsi="Minion" w:cs="Arial"/>
          <w:sz w:val="20"/>
          <w:szCs w:val="20"/>
          <w:lang w:val="pl-PL"/>
        </w:rPr>
        <w:t>, przy ul. Boh. Warszawy 67  wpisanym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do Rejestru Przedsiębiorców prowadzonego </w:t>
      </w:r>
      <w:r>
        <w:rPr>
          <w:rFonts w:ascii="Minion" w:hAnsi="Minion" w:cs="Arial"/>
          <w:sz w:val="20"/>
          <w:szCs w:val="20"/>
          <w:lang w:val="pl-PL"/>
        </w:rPr>
        <w:t xml:space="preserve">przez Sąd Rejonowy w Kielcach X Wydział Gospodarczy Krajowego Rejestru Sądowego 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pod nr KRS: </w:t>
      </w:r>
      <w:r>
        <w:rPr>
          <w:rFonts w:ascii="Minion" w:hAnsi="Minion" w:cs="Arial"/>
          <w:sz w:val="20"/>
          <w:szCs w:val="20"/>
          <w:lang w:val="pl-PL"/>
        </w:rPr>
        <w:t xml:space="preserve">0000005019 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>będącą podatnikiem czynnym podatku VAT zarejestrowaną pod numerem identyfikacji podatkowej NIP</w:t>
      </w:r>
      <w:r>
        <w:rPr>
          <w:rFonts w:ascii="Minion" w:hAnsi="Minion" w:cs="Arial"/>
          <w:sz w:val="20"/>
          <w:szCs w:val="20"/>
          <w:lang w:val="pl-PL"/>
        </w:rPr>
        <w:t xml:space="preserve"> 655-16-62-705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>, reprezentowaną przez:</w:t>
      </w:r>
    </w:p>
    <w:p w:rsidR="008A2C0B" w:rsidRPr="00703302" w:rsidRDefault="008A2C0B" w:rsidP="008A2C0B">
      <w:pPr>
        <w:spacing w:after="120" w:line="360" w:lineRule="auto"/>
        <w:jc w:val="both"/>
        <w:rPr>
          <w:rFonts w:ascii="Minion" w:hAnsi="Minion" w:cs="Arial"/>
          <w:b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-   </w:t>
      </w:r>
      <w:r w:rsidR="00703302" w:rsidRPr="00703302">
        <w:rPr>
          <w:rFonts w:ascii="Minion" w:hAnsi="Minion" w:cs="Arial"/>
          <w:b/>
          <w:sz w:val="20"/>
          <w:szCs w:val="20"/>
          <w:lang w:val="pl-PL"/>
        </w:rPr>
        <w:t>Dyrektora Zespołu Opieki Zdrow</w:t>
      </w:r>
      <w:r w:rsidR="00703302">
        <w:rPr>
          <w:rFonts w:ascii="Minion" w:hAnsi="Minion" w:cs="Arial"/>
          <w:b/>
          <w:sz w:val="20"/>
          <w:szCs w:val="20"/>
          <w:lang w:val="pl-PL"/>
        </w:rPr>
        <w:t>o</w:t>
      </w:r>
      <w:r w:rsidR="00703302" w:rsidRPr="00703302">
        <w:rPr>
          <w:rFonts w:ascii="Minion" w:hAnsi="Minion" w:cs="Arial"/>
          <w:b/>
          <w:sz w:val="20"/>
          <w:szCs w:val="20"/>
          <w:lang w:val="pl-PL"/>
        </w:rPr>
        <w:t xml:space="preserve">tnej w </w:t>
      </w:r>
      <w:proofErr w:type="spellStart"/>
      <w:r w:rsidR="00703302" w:rsidRPr="00703302">
        <w:rPr>
          <w:rFonts w:ascii="Minion" w:hAnsi="Minion" w:cs="Arial"/>
          <w:b/>
          <w:sz w:val="20"/>
          <w:szCs w:val="20"/>
          <w:lang w:val="pl-PL"/>
        </w:rPr>
        <w:t>Busku-Zdroju</w:t>
      </w:r>
      <w:proofErr w:type="spellEnd"/>
      <w:r w:rsidR="00703302" w:rsidRPr="00703302">
        <w:rPr>
          <w:rFonts w:ascii="Minion" w:hAnsi="Minion" w:cs="Arial"/>
          <w:b/>
          <w:sz w:val="20"/>
          <w:szCs w:val="20"/>
          <w:lang w:val="pl-PL"/>
        </w:rPr>
        <w:t xml:space="preserve"> - mgr Grzegorza Lasaka</w:t>
      </w:r>
      <w:r w:rsidRPr="00703302">
        <w:rPr>
          <w:rFonts w:ascii="Minion" w:hAnsi="Minion" w:cs="Arial"/>
          <w:b/>
          <w:sz w:val="20"/>
          <w:szCs w:val="20"/>
          <w:lang w:val="pl-PL"/>
        </w:rPr>
        <w:t xml:space="preserve"> </w:t>
      </w:r>
    </w:p>
    <w:p w:rsidR="008A2C0B" w:rsidRPr="000D372B" w:rsidRDefault="008A2C0B" w:rsidP="008A2C0B">
      <w:pPr>
        <w:jc w:val="both"/>
        <w:rPr>
          <w:rFonts w:ascii="Minion" w:hAnsi="Minion" w:cs="Arial"/>
          <w:bCs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zwaną dalej</w:t>
      </w:r>
      <w:r w:rsidRPr="000D372B">
        <w:rPr>
          <w:rFonts w:ascii="Minion" w:hAnsi="Minion" w:cs="Arial"/>
          <w:bCs/>
          <w:sz w:val="20"/>
          <w:szCs w:val="20"/>
          <w:lang w:val="pl-PL"/>
        </w:rPr>
        <w:t xml:space="preserve"> </w:t>
      </w:r>
      <w:r w:rsidRPr="000D372B">
        <w:rPr>
          <w:rFonts w:ascii="Minion" w:hAnsi="Minion" w:cs="Arial"/>
          <w:b/>
          <w:sz w:val="20"/>
          <w:szCs w:val="20"/>
          <w:lang w:val="pl-PL"/>
        </w:rPr>
        <w:t>Zamawiającym</w:t>
      </w:r>
      <w:r w:rsidRPr="000D372B">
        <w:rPr>
          <w:rFonts w:ascii="Minion" w:hAnsi="Minion" w:cs="Arial"/>
          <w:bCs/>
          <w:sz w:val="20"/>
          <w:szCs w:val="20"/>
          <w:lang w:val="pl-PL"/>
        </w:rPr>
        <w:t>.</w:t>
      </w:r>
    </w:p>
    <w:p w:rsidR="008A2C0B" w:rsidRPr="000D372B" w:rsidRDefault="008A2C0B" w:rsidP="008A2C0B">
      <w:pPr>
        <w:spacing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Łącznie zwanych </w:t>
      </w:r>
      <w:r w:rsidRPr="000D372B">
        <w:rPr>
          <w:rFonts w:ascii="Minion" w:hAnsi="Minion" w:cs="Arial"/>
          <w:b/>
          <w:sz w:val="20"/>
          <w:szCs w:val="20"/>
          <w:lang w:val="pl-PL"/>
        </w:rPr>
        <w:t>„Stronami”</w:t>
      </w:r>
    </w:p>
    <w:p w:rsidR="008A2C0B" w:rsidRPr="000D372B" w:rsidRDefault="008A2C0B" w:rsidP="008A2C0B">
      <w:pPr>
        <w:spacing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Mając na uwadze, że na podstawie umowy o udzielenie zamówienia publicznego z dnia ………………..r. (zwanej dalej Umową)  zawartej przez Strony, Wykonawca świadczy na rzecz Zamawiającego usługi a wykonywanie powołanej Umowy o udzielenie zamówienia publicznego jest związane z wykonywaniem przez Wykonawcę czynności przetwarzania danych osobowych należących do Zamawiającego Strony zgodnie postanawiają, co następuje:</w:t>
      </w:r>
    </w:p>
    <w:p w:rsidR="00F3514C" w:rsidRDefault="00F3514C" w:rsidP="008A2C0B">
      <w:pPr>
        <w:spacing w:line="360" w:lineRule="auto"/>
        <w:jc w:val="center"/>
        <w:rPr>
          <w:rFonts w:ascii="Minion" w:hAnsi="Minion" w:cs="Arial"/>
          <w:b/>
          <w:sz w:val="20"/>
          <w:szCs w:val="20"/>
        </w:rPr>
      </w:pPr>
    </w:p>
    <w:p w:rsidR="008A2C0B" w:rsidRPr="000D372B" w:rsidRDefault="008A2C0B" w:rsidP="008A2C0B">
      <w:pPr>
        <w:spacing w:line="360" w:lineRule="auto"/>
        <w:jc w:val="center"/>
        <w:rPr>
          <w:rFonts w:ascii="Minion" w:hAnsi="Minion" w:cs="Arial"/>
          <w:b/>
          <w:sz w:val="20"/>
          <w:szCs w:val="20"/>
        </w:rPr>
      </w:pPr>
      <w:r w:rsidRPr="000D372B">
        <w:rPr>
          <w:rFonts w:ascii="Minion" w:hAnsi="Minion" w:cs="Arial"/>
          <w:b/>
          <w:sz w:val="20"/>
          <w:szCs w:val="20"/>
        </w:rPr>
        <w:lastRenderedPageBreak/>
        <w:t xml:space="preserve">§1 </w:t>
      </w:r>
    </w:p>
    <w:p w:rsidR="008A2C0B" w:rsidRPr="000D372B" w:rsidRDefault="008A2C0B" w:rsidP="008A2C0B">
      <w:pPr>
        <w:spacing w:line="360" w:lineRule="auto"/>
        <w:jc w:val="center"/>
        <w:rPr>
          <w:rFonts w:ascii="Minion" w:hAnsi="Minion" w:cs="Arial"/>
          <w:b/>
          <w:sz w:val="20"/>
          <w:szCs w:val="20"/>
        </w:rPr>
      </w:pPr>
      <w:proofErr w:type="spellStart"/>
      <w:r w:rsidRPr="000D372B">
        <w:rPr>
          <w:rFonts w:ascii="Minion" w:hAnsi="Minion" w:cs="Arial"/>
          <w:b/>
          <w:sz w:val="20"/>
          <w:szCs w:val="20"/>
        </w:rPr>
        <w:t>Przedmiot</w:t>
      </w:r>
      <w:proofErr w:type="spellEnd"/>
      <w:r w:rsidRPr="000D372B">
        <w:rPr>
          <w:rFonts w:ascii="Minion" w:hAnsi="Minion" w:cs="Arial"/>
          <w:b/>
          <w:sz w:val="20"/>
          <w:szCs w:val="20"/>
        </w:rPr>
        <w:t xml:space="preserve"> </w:t>
      </w:r>
      <w:proofErr w:type="spellStart"/>
      <w:r w:rsidRPr="000D372B">
        <w:rPr>
          <w:rFonts w:ascii="Minion" w:hAnsi="Minion" w:cs="Arial"/>
          <w:b/>
          <w:sz w:val="20"/>
          <w:szCs w:val="20"/>
        </w:rPr>
        <w:t>umowy</w:t>
      </w:r>
      <w:proofErr w:type="spellEnd"/>
    </w:p>
    <w:p w:rsidR="008A2C0B" w:rsidRPr="000D372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Zamawiający jako administrator danych osobowych, na podstawie art. 31 ustawy z dnia 29 sierpnia 1997 r. o ochronie danych osobowych (Dz. U. 2014 r., poz. 1182 ze zm.) – zwanej dalej Ustawą – powierza Wykonawcy przetwarzanie danych osobowych na potrzeby realizacji Umowy o udzielenie zamówienia publicznego. </w:t>
      </w:r>
    </w:p>
    <w:p w:rsidR="008A2C0B" w:rsidRPr="000D372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Wykonawca zobowiązuje się przetwarzać powierzone dane osobowe jedynie w celu i zakresie niezbędnym do wykonania Umowy o udzielenie zamówienia publicznego.</w:t>
      </w:r>
    </w:p>
    <w:p w:rsidR="008A2C0B" w:rsidRPr="000D372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8A2C0B" w:rsidRPr="000D372B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Wykonawca ma obowiązek poinformowania Zamawiającego o planowanym dalszym powierzeniu wykonania części swoich zadań, wynikających z niniejszej Umowy, innym podmiotom trzecim (</w:t>
      </w:r>
      <w:proofErr w:type="spellStart"/>
      <w:r w:rsidRPr="000D372B">
        <w:rPr>
          <w:rFonts w:ascii="Minion" w:hAnsi="Minion" w:cs="Arial"/>
          <w:sz w:val="20"/>
          <w:szCs w:val="20"/>
          <w:lang w:val="pl-PL"/>
        </w:rPr>
        <w:t>podpowierzenie</w:t>
      </w:r>
      <w:proofErr w:type="spellEnd"/>
      <w:r w:rsidRPr="000D372B">
        <w:rPr>
          <w:rFonts w:ascii="Minion" w:hAnsi="Minion" w:cs="Arial"/>
          <w:sz w:val="20"/>
          <w:szCs w:val="20"/>
          <w:lang w:val="pl-PL"/>
        </w:rPr>
        <w:t xml:space="preserve"> przetwarzania danych). Dalsze powierzenie czynności przetwarzania w tym wypadku jest możliwe jedynie za zgodą Zamawiającego i pod warunkiem zawarcia przez Wykonawcę pisemnej umowy z podwykonawcą z uwzględnieniem zapisów, o których mowa w § 1 ust. 2 i § 2 niniejszej umowy.</w:t>
      </w:r>
    </w:p>
    <w:p w:rsidR="008A2C0B" w:rsidRPr="000D372B" w:rsidRDefault="008A2C0B" w:rsidP="008A2C0B">
      <w:pPr>
        <w:spacing w:line="360" w:lineRule="auto"/>
        <w:jc w:val="center"/>
        <w:rPr>
          <w:rFonts w:ascii="Minion" w:hAnsi="Minion" w:cs="Arial"/>
          <w:b/>
          <w:sz w:val="20"/>
          <w:szCs w:val="20"/>
        </w:rPr>
      </w:pPr>
      <w:r w:rsidRPr="000D372B">
        <w:rPr>
          <w:rFonts w:ascii="Minion" w:hAnsi="Minion" w:cs="Arial"/>
          <w:b/>
          <w:sz w:val="20"/>
          <w:szCs w:val="20"/>
        </w:rPr>
        <w:t>§ 2</w:t>
      </w:r>
    </w:p>
    <w:p w:rsidR="008A2C0B" w:rsidRPr="000D372B" w:rsidRDefault="008A2C0B" w:rsidP="008A2C0B">
      <w:pPr>
        <w:spacing w:line="360" w:lineRule="auto"/>
        <w:jc w:val="center"/>
        <w:rPr>
          <w:rFonts w:ascii="Minion" w:hAnsi="Minion" w:cs="Arial"/>
          <w:b/>
          <w:sz w:val="20"/>
          <w:szCs w:val="20"/>
        </w:rPr>
      </w:pPr>
      <w:proofErr w:type="spellStart"/>
      <w:r w:rsidRPr="000D372B">
        <w:rPr>
          <w:rFonts w:ascii="Minion" w:hAnsi="Minion" w:cs="Arial"/>
          <w:b/>
          <w:sz w:val="20"/>
          <w:szCs w:val="20"/>
        </w:rPr>
        <w:t>Prawa</w:t>
      </w:r>
      <w:proofErr w:type="spellEnd"/>
      <w:r w:rsidRPr="000D372B">
        <w:rPr>
          <w:rFonts w:ascii="Minion" w:hAnsi="Minion" w:cs="Arial"/>
          <w:b/>
          <w:sz w:val="20"/>
          <w:szCs w:val="20"/>
        </w:rPr>
        <w:t xml:space="preserve"> i </w:t>
      </w:r>
      <w:proofErr w:type="spellStart"/>
      <w:r w:rsidRPr="000D372B">
        <w:rPr>
          <w:rFonts w:ascii="Minion" w:hAnsi="Minion" w:cs="Arial"/>
          <w:b/>
          <w:sz w:val="20"/>
          <w:szCs w:val="20"/>
        </w:rPr>
        <w:t>obowiązki</w:t>
      </w:r>
      <w:proofErr w:type="spellEnd"/>
      <w:r w:rsidRPr="000D372B">
        <w:rPr>
          <w:rFonts w:ascii="Minion" w:hAnsi="Minion" w:cs="Arial"/>
          <w:b/>
          <w:sz w:val="20"/>
          <w:szCs w:val="20"/>
        </w:rPr>
        <w:t xml:space="preserve"> </w:t>
      </w:r>
      <w:proofErr w:type="spellStart"/>
      <w:r w:rsidRPr="000D372B">
        <w:rPr>
          <w:rFonts w:ascii="Minion" w:hAnsi="Minion" w:cs="Arial"/>
          <w:b/>
          <w:sz w:val="20"/>
          <w:szCs w:val="20"/>
        </w:rPr>
        <w:t>Stron</w:t>
      </w:r>
      <w:proofErr w:type="spellEnd"/>
    </w:p>
    <w:p w:rsidR="008A2C0B" w:rsidRPr="000D372B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Zgodnie z art. 31 Ustawy Wykonawca jest odpowiedzialny za ochronę powierzonych jej do przetwarzania danych osobowych. </w:t>
      </w:r>
    </w:p>
    <w:p w:rsidR="008A2C0B" w:rsidRPr="000D372B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Wykonawca jest obowiązany przed rozpoczęciem przetwarzania danych podjąć środki zabezpieczające powierzone dane osobowe, o których mowa w art. 36 – 39 Ustawy oraz spełnić wymagania określone w przepisach wykonawczych, o których mowa w art. 39a Ustawy. W zakresie przestrzegania w/w przepisów Wykonawca ponosi odpowiedzialność jak administrator danych. </w:t>
      </w:r>
    </w:p>
    <w:p w:rsidR="008A2C0B" w:rsidRPr="000D372B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Jeżeli czynności przetwarzania wykonywane są w siedzibie 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>Zamawiającego</w:t>
      </w:r>
      <w:r w:rsidRPr="000D372B">
        <w:rPr>
          <w:rFonts w:ascii="Minion" w:hAnsi="Minion" w:cs="Arial"/>
          <w:sz w:val="20"/>
          <w:szCs w:val="20"/>
          <w:lang w:val="pl-PL"/>
        </w:rPr>
        <w:t>, uprawnieni przedstawiciele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 xml:space="preserve"> Wykonawcy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 są zobowiązani stosować się do przedstawionych im uprzednio do akceptacji zasad ochrony danych osobowyc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>h obowiązujących u Zamawiającego</w:t>
      </w:r>
      <w:r w:rsidRPr="000D372B">
        <w:rPr>
          <w:rFonts w:ascii="Minion" w:hAnsi="Minion" w:cs="Arial"/>
          <w:sz w:val="20"/>
          <w:szCs w:val="20"/>
          <w:lang w:val="pl-PL"/>
        </w:rPr>
        <w:t>.</w:t>
      </w:r>
    </w:p>
    <w:p w:rsidR="008A2C0B" w:rsidRPr="000D372B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lastRenderedPageBreak/>
        <w:t>Zamawiający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zastrzega sobie możliwość kontroli sposobu 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wypełnienia przez Wykonawcę 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0D372B">
        <w:rPr>
          <w:rFonts w:ascii="Minion" w:hAnsi="Minion" w:cs="Arial"/>
          <w:sz w:val="20"/>
          <w:szCs w:val="20"/>
          <w:lang w:val="pl-PL"/>
        </w:rPr>
        <w:t>zednim poinformowaniu Wykonawcy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z wyprzedzeniem nie krótszym niż 5 dni roboczych drogą elektroniczną na adres e-mail:………………..</w:t>
      </w:r>
    </w:p>
    <w:p w:rsidR="008A2C0B" w:rsidRPr="000D372B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Wykonawca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niezwł</w:t>
      </w:r>
      <w:r w:rsidRPr="000D372B">
        <w:rPr>
          <w:rFonts w:ascii="Minion" w:hAnsi="Minion" w:cs="Arial"/>
          <w:sz w:val="20"/>
          <w:szCs w:val="20"/>
          <w:lang w:val="pl-PL"/>
        </w:rPr>
        <w:t>ocznie poinformuje Zamawiającego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0D372B">
        <w:rPr>
          <w:rFonts w:ascii="Minion" w:hAnsi="Minion" w:cs="Arial"/>
          <w:sz w:val="20"/>
          <w:szCs w:val="20"/>
          <w:lang w:val="pl-PL"/>
        </w:rPr>
        <w:t>sobowe powierzone Wykonawcy</w:t>
      </w:r>
      <w:r w:rsidR="008A2C0B" w:rsidRPr="000D372B">
        <w:rPr>
          <w:rFonts w:ascii="Minion" w:hAnsi="Minion" w:cs="Arial"/>
          <w:sz w:val="20"/>
          <w:szCs w:val="20"/>
          <w:lang w:val="pl-PL"/>
        </w:rPr>
        <w:t xml:space="preserve"> na podstawie niniejszej Umowy.</w:t>
      </w:r>
    </w:p>
    <w:p w:rsidR="008A2C0B" w:rsidRPr="000D372B" w:rsidRDefault="008A2C0B" w:rsidP="008A2C0B">
      <w:pPr>
        <w:spacing w:line="360" w:lineRule="auto"/>
        <w:ind w:left="720"/>
        <w:jc w:val="center"/>
        <w:rPr>
          <w:rFonts w:ascii="Minion" w:hAnsi="Minion" w:cs="Arial"/>
          <w:b/>
          <w:sz w:val="20"/>
          <w:szCs w:val="20"/>
        </w:rPr>
      </w:pPr>
      <w:r w:rsidRPr="000D372B">
        <w:rPr>
          <w:rFonts w:ascii="Minion" w:hAnsi="Minion" w:cs="Arial"/>
          <w:b/>
          <w:sz w:val="20"/>
          <w:szCs w:val="20"/>
        </w:rPr>
        <w:t>§3</w:t>
      </w:r>
    </w:p>
    <w:p w:rsidR="008A2C0B" w:rsidRPr="000D372B" w:rsidRDefault="008A2C0B" w:rsidP="008A2C0B">
      <w:pPr>
        <w:spacing w:line="360" w:lineRule="auto"/>
        <w:ind w:left="720"/>
        <w:jc w:val="center"/>
        <w:rPr>
          <w:rFonts w:ascii="Minion" w:hAnsi="Minion" w:cs="Arial"/>
          <w:b/>
          <w:sz w:val="20"/>
          <w:szCs w:val="20"/>
        </w:rPr>
      </w:pPr>
      <w:proofErr w:type="spellStart"/>
      <w:r w:rsidRPr="000D372B">
        <w:rPr>
          <w:rFonts w:ascii="Minion" w:hAnsi="Minion" w:cs="Arial"/>
          <w:b/>
          <w:sz w:val="20"/>
          <w:szCs w:val="20"/>
        </w:rPr>
        <w:t>Postanowienia</w:t>
      </w:r>
      <w:proofErr w:type="spellEnd"/>
      <w:r w:rsidRPr="000D372B">
        <w:rPr>
          <w:rFonts w:ascii="Minion" w:hAnsi="Minion" w:cs="Arial"/>
          <w:b/>
          <w:sz w:val="20"/>
          <w:szCs w:val="20"/>
        </w:rPr>
        <w:t xml:space="preserve"> </w:t>
      </w:r>
      <w:proofErr w:type="spellStart"/>
      <w:r w:rsidRPr="000D372B">
        <w:rPr>
          <w:rFonts w:ascii="Minion" w:hAnsi="Minion" w:cs="Arial"/>
          <w:b/>
          <w:sz w:val="20"/>
          <w:szCs w:val="20"/>
        </w:rPr>
        <w:t>końcowe</w:t>
      </w:r>
      <w:proofErr w:type="spellEnd"/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Niniejsza umowa zostaje zawarta na czas nieokreślony. Umowa wygasa najpóźniej z dniem wygaśnięcia Um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 xml:space="preserve">owy o udzielenie zamówienia publicznego 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 z 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>…………………</w:t>
      </w:r>
      <w:r w:rsidRPr="000D372B">
        <w:rPr>
          <w:rFonts w:ascii="Minion" w:hAnsi="Minion" w:cs="Arial"/>
          <w:sz w:val="20"/>
          <w:szCs w:val="20"/>
          <w:lang w:val="pl-PL"/>
        </w:rPr>
        <w:t>r.</w:t>
      </w:r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 xml:space="preserve">owy o udzielenie zamówienia publicznego 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 z 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>…………..</w:t>
      </w:r>
      <w:r w:rsidRPr="000D372B">
        <w:rPr>
          <w:rFonts w:ascii="Minion" w:hAnsi="Minion" w:cs="Arial"/>
          <w:sz w:val="20"/>
          <w:szCs w:val="20"/>
          <w:lang w:val="pl-PL"/>
        </w:rPr>
        <w:t xml:space="preserve">r. </w:t>
      </w:r>
    </w:p>
    <w:p w:rsidR="008A2C0B" w:rsidRPr="000D372B" w:rsidRDefault="00E63E24" w:rsidP="00237418">
      <w:pPr>
        <w:pStyle w:val="Akapitzlist"/>
        <w:numPr>
          <w:ilvl w:val="0"/>
          <w:numId w:val="3"/>
        </w:numPr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 Wszelkie zmiany lub uzupełnienia w Umowie wymagają zachowania formy pisemnej pod rygorem nieważności.</w:t>
      </w:r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 W kwestiach nie uregulowanych niniejszą Umową mają zastosowanie przepisy Kodeksu Cywilnego oraz Ustawy.</w:t>
      </w:r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>Wszelkie spory wynikłe ze zastosowania tej umowy rozpatrywane będą przez Sąd wła</w:t>
      </w:r>
      <w:r w:rsidR="00245C29" w:rsidRPr="000D372B">
        <w:rPr>
          <w:rFonts w:ascii="Minion" w:hAnsi="Minion" w:cs="Arial"/>
          <w:sz w:val="20"/>
          <w:szCs w:val="20"/>
          <w:lang w:val="pl-PL"/>
        </w:rPr>
        <w:t>ściwy dla siedziby Wykonawcy</w:t>
      </w:r>
      <w:r w:rsidRPr="000D372B">
        <w:rPr>
          <w:rFonts w:ascii="Minion" w:hAnsi="Minion" w:cs="Arial"/>
          <w:sz w:val="20"/>
          <w:szCs w:val="20"/>
          <w:lang w:val="pl-PL"/>
        </w:rPr>
        <w:t>.</w:t>
      </w:r>
      <w:bookmarkStart w:id="0" w:name="_GoBack"/>
      <w:bookmarkEnd w:id="0"/>
    </w:p>
    <w:p w:rsidR="008A2C0B" w:rsidRPr="000D372B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Minion" w:hAnsi="Minion" w:cs="Arial"/>
          <w:sz w:val="20"/>
          <w:szCs w:val="20"/>
          <w:lang w:val="pl-PL"/>
        </w:rPr>
      </w:pPr>
      <w:r w:rsidRPr="000D372B">
        <w:rPr>
          <w:rFonts w:ascii="Minion" w:hAnsi="Minion" w:cs="Arial"/>
          <w:sz w:val="20"/>
          <w:szCs w:val="20"/>
          <w:lang w:val="pl-PL"/>
        </w:rPr>
        <w:t xml:space="preserve"> Umowę sporządzono w dwóch jednobrzmiących egzemplarzach, po jednym dla każdej ze stron.</w:t>
      </w:r>
    </w:p>
    <w:p w:rsidR="008A2C0B" w:rsidRPr="000D372B" w:rsidRDefault="00245C29" w:rsidP="00F3514C">
      <w:pPr>
        <w:keepNext/>
        <w:spacing w:line="360" w:lineRule="auto"/>
        <w:ind w:left="708" w:firstLine="708"/>
        <w:outlineLvl w:val="1"/>
        <w:rPr>
          <w:rFonts w:ascii="Minion" w:hAnsi="Minion"/>
          <w:lang w:val="pl-PL"/>
        </w:rPr>
      </w:pPr>
      <w:r w:rsidRPr="000D372B">
        <w:rPr>
          <w:rFonts w:ascii="Minion" w:hAnsi="Minion" w:cs="Arial"/>
          <w:b/>
          <w:bCs/>
          <w:color w:val="000000"/>
          <w:sz w:val="20"/>
          <w:szCs w:val="20"/>
        </w:rPr>
        <w:t>ZAMAWIAJĄCY</w:t>
      </w:r>
      <w:r w:rsidR="008A2C0B" w:rsidRPr="000D372B">
        <w:rPr>
          <w:rFonts w:ascii="Minion" w:hAnsi="Minion" w:cs="Arial"/>
          <w:b/>
          <w:bCs/>
          <w:color w:val="000000"/>
          <w:sz w:val="20"/>
          <w:szCs w:val="20"/>
        </w:rPr>
        <w:tab/>
      </w:r>
      <w:r w:rsidR="008A2C0B" w:rsidRPr="000D372B">
        <w:rPr>
          <w:rFonts w:ascii="Minion" w:hAnsi="Minion" w:cs="Arial"/>
          <w:b/>
          <w:bCs/>
          <w:color w:val="000000"/>
          <w:sz w:val="20"/>
          <w:szCs w:val="20"/>
        </w:rPr>
        <w:tab/>
      </w:r>
      <w:r w:rsidR="008A2C0B" w:rsidRPr="000D372B">
        <w:rPr>
          <w:rFonts w:ascii="Minion" w:hAnsi="Minion" w:cs="Arial"/>
          <w:b/>
          <w:bCs/>
          <w:color w:val="000000"/>
          <w:sz w:val="20"/>
          <w:szCs w:val="20"/>
        </w:rPr>
        <w:tab/>
      </w:r>
      <w:r w:rsidR="008A2C0B" w:rsidRPr="000D372B">
        <w:rPr>
          <w:rFonts w:ascii="Minion" w:hAnsi="Minion" w:cs="Arial"/>
          <w:b/>
          <w:bCs/>
          <w:color w:val="000000"/>
          <w:sz w:val="20"/>
          <w:szCs w:val="20"/>
        </w:rPr>
        <w:tab/>
        <w:t xml:space="preserve">           </w:t>
      </w:r>
      <w:r w:rsidRPr="000D372B">
        <w:rPr>
          <w:rFonts w:ascii="Minion" w:hAnsi="Minion" w:cs="Arial"/>
          <w:b/>
          <w:bCs/>
          <w:color w:val="000000"/>
          <w:sz w:val="20"/>
          <w:szCs w:val="20"/>
        </w:rPr>
        <w:t>WYKONAWCA</w:t>
      </w:r>
    </w:p>
    <w:p w:rsidR="008A2C0B" w:rsidRPr="000D372B" w:rsidRDefault="008A2C0B">
      <w:pPr>
        <w:rPr>
          <w:rFonts w:ascii="Minion" w:hAnsi="Minion"/>
          <w:lang w:val="pl-PL"/>
        </w:rPr>
      </w:pPr>
      <w:r w:rsidRPr="000D372B">
        <w:rPr>
          <w:rFonts w:ascii="Minion" w:hAnsi="Minion"/>
          <w:lang w:val="pl-PL"/>
        </w:rPr>
        <w:t xml:space="preserve"> </w:t>
      </w:r>
    </w:p>
    <w:sectPr w:rsidR="008A2C0B" w:rsidRPr="000D37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 w:rsidP="00BF4095">
      <w:pPr>
        <w:spacing w:after="0" w:line="240" w:lineRule="auto"/>
      </w:pPr>
      <w:r>
        <w:separator/>
      </w:r>
    </w:p>
  </w:endnote>
  <w:endnote w:type="continuationSeparator" w:id="0">
    <w:p w:rsidR="003371C9" w:rsidRDefault="003371C9" w:rsidP="00BF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">
    <w:altName w:val="Cambria Math"/>
    <w:charset w:val="EE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 w:rsidP="00BF4095">
      <w:pPr>
        <w:spacing w:after="0" w:line="240" w:lineRule="auto"/>
      </w:pPr>
      <w:r>
        <w:separator/>
      </w:r>
    </w:p>
  </w:footnote>
  <w:footnote w:type="continuationSeparator" w:id="0">
    <w:p w:rsidR="003371C9" w:rsidRDefault="003371C9" w:rsidP="00BF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2" w:type="dxa"/>
      <w:tblInd w:w="-25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203"/>
      <w:gridCol w:w="4820"/>
      <w:gridCol w:w="2019"/>
      <w:gridCol w:w="2370"/>
    </w:tblGrid>
    <w:tr w:rsidR="00BF4095" w:rsidRPr="00BF4095" w:rsidTr="00BF4095">
      <w:trPr>
        <w:trHeight w:val="2158"/>
      </w:trPr>
      <w:tc>
        <w:tcPr>
          <w:tcW w:w="2203" w:type="dxa"/>
          <w:tcBorders>
            <w:bottom w:val="single" w:sz="4" w:space="0" w:color="auto"/>
          </w:tcBorders>
          <w:vAlign w:val="center"/>
        </w:tcPr>
        <w:p w:rsidR="00BF4095" w:rsidRPr="00BF4095" w:rsidRDefault="00BF4095" w:rsidP="007F2AE9">
          <w:pPr>
            <w:ind w:left="-818"/>
            <w:jc w:val="center"/>
            <w:rPr>
              <w:noProof/>
              <w:sz w:val="18"/>
              <w:szCs w:val="18"/>
            </w:rPr>
          </w:pPr>
          <w:r w:rsidRPr="00BF4095">
            <w:rPr>
              <w:noProof/>
              <w:sz w:val="18"/>
              <w:szCs w:val="18"/>
            </w:rPr>
            <w:t xml:space="preserve">           </w:t>
          </w:r>
          <w:r w:rsidRPr="00BF4095">
            <w:rPr>
              <w:noProof/>
              <w:sz w:val="18"/>
              <w:szCs w:val="18"/>
              <w:lang w:val="pl-PL" w:eastAsia="pl-PL"/>
            </w:rPr>
            <w:drawing>
              <wp:inline distT="0" distB="0" distL="0" distR="0" wp14:anchorId="14273DBE" wp14:editId="40784CE2">
                <wp:extent cx="1362075" cy="737870"/>
                <wp:effectExtent l="0" t="0" r="9525" b="508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4095">
            <w:rPr>
              <w:noProof/>
              <w:sz w:val="18"/>
              <w:szCs w:val="18"/>
            </w:rPr>
            <w:t xml:space="preserve">                   </w:t>
          </w:r>
        </w:p>
      </w:tc>
      <w:tc>
        <w:tcPr>
          <w:tcW w:w="4820" w:type="dxa"/>
          <w:tcBorders>
            <w:bottom w:val="single" w:sz="4" w:space="0" w:color="auto"/>
          </w:tcBorders>
          <w:vAlign w:val="center"/>
        </w:tcPr>
        <w:p w:rsidR="00BF4095" w:rsidRPr="00BF4095" w:rsidRDefault="00BF4095" w:rsidP="00BF4095">
          <w:pPr>
            <w:jc w:val="center"/>
            <w:rPr>
              <w:b/>
              <w:bCs/>
              <w:sz w:val="18"/>
              <w:szCs w:val="18"/>
              <w:lang w:val="pl-PL"/>
            </w:rPr>
          </w:pPr>
          <w:r w:rsidRPr="00BF4095">
            <w:rPr>
              <w:b/>
              <w:bCs/>
              <w:sz w:val="18"/>
              <w:szCs w:val="18"/>
              <w:lang w:val="pl-PL"/>
            </w:rPr>
            <w:t xml:space="preserve">Zespół Opieki Zdrowotnej w </w:t>
          </w:r>
          <w:proofErr w:type="spellStart"/>
          <w:r w:rsidRPr="00BF4095">
            <w:rPr>
              <w:b/>
              <w:bCs/>
              <w:sz w:val="18"/>
              <w:szCs w:val="18"/>
              <w:lang w:val="pl-PL"/>
            </w:rPr>
            <w:t>Busku-Zdroju</w:t>
          </w:r>
          <w:proofErr w:type="spellEnd"/>
        </w:p>
        <w:p w:rsidR="00BF4095" w:rsidRPr="00BF4095" w:rsidRDefault="00BF4095" w:rsidP="00BF4095">
          <w:pPr>
            <w:jc w:val="center"/>
            <w:rPr>
              <w:b/>
              <w:bCs/>
              <w:sz w:val="18"/>
              <w:szCs w:val="18"/>
              <w:lang w:val="pl-PL"/>
            </w:rPr>
          </w:pPr>
          <w:r w:rsidRPr="00BF4095">
            <w:rPr>
              <w:b/>
              <w:bCs/>
              <w:sz w:val="18"/>
              <w:szCs w:val="18"/>
              <w:lang w:val="pl-PL"/>
            </w:rPr>
            <w:t>ul Bohaterów Warszawy 67</w:t>
          </w:r>
        </w:p>
        <w:p w:rsidR="00BF4095" w:rsidRPr="00BF4095" w:rsidRDefault="00BF4095" w:rsidP="00BF4095">
          <w:pPr>
            <w:jc w:val="center"/>
            <w:rPr>
              <w:b/>
              <w:bCs/>
              <w:sz w:val="18"/>
              <w:szCs w:val="18"/>
              <w:lang w:val="pl-PL"/>
            </w:rPr>
          </w:pPr>
          <w:r w:rsidRPr="00BF4095">
            <w:rPr>
              <w:b/>
              <w:bCs/>
              <w:sz w:val="18"/>
              <w:szCs w:val="18"/>
              <w:lang w:val="pl-PL"/>
            </w:rPr>
            <w:t>28-100 Busko- Zdrój</w:t>
          </w:r>
        </w:p>
        <w:p w:rsidR="00BF4095" w:rsidRPr="00BF4095" w:rsidRDefault="00BF4095" w:rsidP="00BF4095">
          <w:pPr>
            <w:jc w:val="center"/>
            <w:rPr>
              <w:sz w:val="18"/>
              <w:szCs w:val="18"/>
              <w:lang w:val="pl-PL"/>
            </w:rPr>
          </w:pPr>
          <w:r w:rsidRPr="00BF4095">
            <w:rPr>
              <w:sz w:val="18"/>
              <w:szCs w:val="18"/>
              <w:lang w:val="pl-PL"/>
            </w:rPr>
            <w:t>tel. centrala 41 378 24 01 fax. 41 378 27 68</w:t>
          </w:r>
        </w:p>
        <w:p w:rsidR="00BF4095" w:rsidRPr="00BF4095" w:rsidRDefault="00BF4095" w:rsidP="00BF4095">
          <w:pPr>
            <w:jc w:val="center"/>
            <w:rPr>
              <w:sz w:val="18"/>
              <w:szCs w:val="18"/>
            </w:rPr>
          </w:pPr>
          <w:r w:rsidRPr="00BF4095">
            <w:rPr>
              <w:sz w:val="18"/>
              <w:szCs w:val="18"/>
            </w:rPr>
            <w:t>NIP: 655-16-62-705</w:t>
          </w:r>
          <w:r w:rsidRPr="00BF4095">
            <w:rPr>
              <w:sz w:val="18"/>
              <w:szCs w:val="18"/>
            </w:rPr>
            <w:tab/>
          </w:r>
          <w:proofErr w:type="spellStart"/>
          <w:r w:rsidRPr="00BF4095">
            <w:rPr>
              <w:sz w:val="18"/>
              <w:szCs w:val="18"/>
            </w:rPr>
            <w:t>Regon</w:t>
          </w:r>
          <w:proofErr w:type="spellEnd"/>
          <w:r w:rsidRPr="00BF4095">
            <w:rPr>
              <w:sz w:val="18"/>
              <w:szCs w:val="18"/>
            </w:rPr>
            <w:t>: 000311467</w:t>
          </w:r>
        </w:p>
        <w:p w:rsidR="00BF4095" w:rsidRPr="00BF4095" w:rsidRDefault="00BF4095" w:rsidP="00BF4095">
          <w:pPr>
            <w:jc w:val="center"/>
            <w:rPr>
              <w:b/>
              <w:bCs/>
              <w:sz w:val="18"/>
              <w:szCs w:val="18"/>
            </w:rPr>
          </w:pPr>
          <w:r w:rsidRPr="00BF4095">
            <w:rPr>
              <w:b/>
              <w:bCs/>
              <w:sz w:val="18"/>
              <w:szCs w:val="18"/>
            </w:rPr>
            <w:t>e-mail: sekretariat@zoz.busko.com.pl</w:t>
          </w:r>
        </w:p>
        <w:p w:rsidR="00BF4095" w:rsidRPr="00BF4095" w:rsidRDefault="00BF4095" w:rsidP="00BF4095">
          <w:pPr>
            <w:jc w:val="center"/>
            <w:rPr>
              <w:sz w:val="18"/>
              <w:szCs w:val="18"/>
              <w:lang w:val="pl-PL"/>
            </w:rPr>
          </w:pPr>
          <w:r w:rsidRPr="00BF4095">
            <w:rPr>
              <w:b/>
              <w:bCs/>
              <w:sz w:val="18"/>
              <w:szCs w:val="18"/>
              <w:lang w:val="pl-PL"/>
            </w:rPr>
            <w:t>strona internetowa: www.zoz.busko.com.pl</w:t>
          </w:r>
        </w:p>
      </w:tc>
      <w:tc>
        <w:tcPr>
          <w:tcW w:w="2019" w:type="dxa"/>
          <w:tcBorders>
            <w:bottom w:val="single" w:sz="4" w:space="0" w:color="auto"/>
          </w:tcBorders>
        </w:tcPr>
        <w:p w:rsidR="00BF4095" w:rsidRPr="00BF4095" w:rsidRDefault="00BF4095" w:rsidP="00BF4095">
          <w:pPr>
            <w:tabs>
              <w:tab w:val="left" w:pos="2160"/>
              <w:tab w:val="left" w:pos="3719"/>
            </w:tabs>
            <w:ind w:left="-934" w:hanging="142"/>
            <w:jc w:val="center"/>
            <w:rPr>
              <w:noProof/>
              <w:sz w:val="18"/>
              <w:szCs w:val="18"/>
              <w:lang w:val="pl-PL"/>
            </w:rPr>
          </w:pPr>
          <w:r w:rsidRPr="00BF4095">
            <w:rPr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0" locked="1" layoutInCell="1" allowOverlap="1" wp14:anchorId="128BFBBB" wp14:editId="1F44EFAE">
                <wp:simplePos x="0" y="0"/>
                <wp:positionH relativeFrom="column">
                  <wp:posOffset>-579755</wp:posOffset>
                </wp:positionH>
                <wp:positionV relativeFrom="paragraph">
                  <wp:posOffset>180975</wp:posOffset>
                </wp:positionV>
                <wp:extent cx="1090295" cy="1203960"/>
                <wp:effectExtent l="0" t="0" r="0" b="0"/>
                <wp:wrapSquare wrapText="bothSides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  <w:tcBorders>
            <w:bottom w:val="single" w:sz="4" w:space="0" w:color="auto"/>
          </w:tcBorders>
          <w:vAlign w:val="center"/>
        </w:tcPr>
        <w:p w:rsidR="00BF4095" w:rsidRPr="00BF4095" w:rsidRDefault="00BF4095" w:rsidP="00BF4095">
          <w:pPr>
            <w:tabs>
              <w:tab w:val="left" w:pos="2160"/>
              <w:tab w:val="left" w:pos="3719"/>
            </w:tabs>
            <w:ind w:left="-1948" w:hanging="142"/>
            <w:jc w:val="center"/>
            <w:rPr>
              <w:noProof/>
              <w:sz w:val="18"/>
              <w:szCs w:val="18"/>
              <w:lang w:val="pl-PL"/>
            </w:rPr>
          </w:pPr>
        </w:p>
        <w:p w:rsidR="00BF4095" w:rsidRPr="00BF4095" w:rsidRDefault="00BF4095" w:rsidP="00BF4095">
          <w:pPr>
            <w:tabs>
              <w:tab w:val="left" w:pos="2160"/>
              <w:tab w:val="left" w:pos="3719"/>
            </w:tabs>
            <w:ind w:left="-934" w:hanging="142"/>
            <w:jc w:val="center"/>
            <w:rPr>
              <w:sz w:val="18"/>
              <w:szCs w:val="18"/>
              <w:lang w:val="pl-PL"/>
            </w:rPr>
          </w:pPr>
          <w:r w:rsidRPr="00BF4095">
            <w:rPr>
              <w:noProof/>
              <w:sz w:val="18"/>
              <w:szCs w:val="18"/>
              <w:lang w:val="pl-PL" w:eastAsia="pl-PL"/>
            </w:rPr>
            <w:drawing>
              <wp:inline distT="0" distB="0" distL="0" distR="0" wp14:anchorId="4D770580" wp14:editId="6A1AEA92">
                <wp:extent cx="876300" cy="725170"/>
                <wp:effectExtent l="0" t="0" r="0" b="0"/>
                <wp:docPr id="7" name="Obraz 7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4095" w:rsidRPr="00BF4095" w:rsidRDefault="00BF4095" w:rsidP="00BF4095">
          <w:pPr>
            <w:rPr>
              <w:i/>
              <w:iCs/>
              <w:sz w:val="18"/>
              <w:szCs w:val="18"/>
              <w:lang w:val="pl-PL"/>
            </w:rPr>
          </w:pPr>
          <w:r w:rsidRPr="00BF4095">
            <w:rPr>
              <w:i/>
              <w:iCs/>
              <w:sz w:val="18"/>
              <w:szCs w:val="18"/>
              <w:lang w:val="pl-PL"/>
            </w:rPr>
            <w:t xml:space="preserve">Laureat XVI edycji ŚNJ </w:t>
          </w:r>
          <w:r>
            <w:rPr>
              <w:i/>
              <w:iCs/>
              <w:sz w:val="18"/>
              <w:szCs w:val="18"/>
              <w:lang w:val="pl-PL"/>
            </w:rPr>
            <w:t xml:space="preserve">  w </w:t>
          </w:r>
          <w:r w:rsidRPr="00BF4095">
            <w:rPr>
              <w:i/>
              <w:iCs/>
              <w:sz w:val="18"/>
              <w:szCs w:val="18"/>
              <w:lang w:val="pl-PL"/>
            </w:rPr>
            <w:t>kategorii organizacji publicznych – ochrona  zdrowia.</w:t>
          </w:r>
        </w:p>
      </w:tc>
    </w:tr>
  </w:tbl>
  <w:p w:rsidR="00BF4095" w:rsidRDefault="00BF4095">
    <w:pPr>
      <w:pStyle w:val="Nagwek"/>
    </w:pPr>
    <w:r>
      <w:rPr>
        <w:sz w:val="18"/>
        <w:szCs w:val="18"/>
      </w:rPr>
      <w:t xml:space="preserve">                                                       </w:t>
    </w:r>
    <w:r w:rsidRPr="001D0C3B">
      <w:rPr>
        <w:sz w:val="18"/>
        <w:szCs w:val="18"/>
      </w:rPr>
      <w:t>Nr referencyjny nadany sprawie przez Organizatora Przetargu:</w:t>
    </w:r>
    <w:r w:rsidRPr="001D0C3B">
      <w:rPr>
        <w:color w:val="FF0000"/>
        <w:sz w:val="18"/>
        <w:szCs w:val="18"/>
      </w:rPr>
      <w:t xml:space="preserve"> </w:t>
    </w:r>
    <w:r>
      <w:rPr>
        <w:sz w:val="18"/>
        <w:szCs w:val="18"/>
      </w:rPr>
      <w:t>ZOZ/DO/OM/ZP/13/2018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372B"/>
    <w:rsid w:val="000D54A1"/>
    <w:rsid w:val="000D6E70"/>
    <w:rsid w:val="000E2CE5"/>
    <w:rsid w:val="000F0BFB"/>
    <w:rsid w:val="000F7B0F"/>
    <w:rsid w:val="001058A4"/>
    <w:rsid w:val="001139E8"/>
    <w:rsid w:val="001150C5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B56"/>
    <w:rsid w:val="00215CE7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1C9"/>
    <w:rsid w:val="00337468"/>
    <w:rsid w:val="003407E9"/>
    <w:rsid w:val="0035046E"/>
    <w:rsid w:val="003511F4"/>
    <w:rsid w:val="00361067"/>
    <w:rsid w:val="003637AC"/>
    <w:rsid w:val="003659FF"/>
    <w:rsid w:val="00365E6A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515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5316F"/>
    <w:rsid w:val="0055388F"/>
    <w:rsid w:val="00553C6A"/>
    <w:rsid w:val="00554F8B"/>
    <w:rsid w:val="0056591E"/>
    <w:rsid w:val="00577EF6"/>
    <w:rsid w:val="00581F87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302"/>
    <w:rsid w:val="00703651"/>
    <w:rsid w:val="007077DE"/>
    <w:rsid w:val="007123C2"/>
    <w:rsid w:val="0071796C"/>
    <w:rsid w:val="00723895"/>
    <w:rsid w:val="00724BAA"/>
    <w:rsid w:val="00731162"/>
    <w:rsid w:val="00733728"/>
    <w:rsid w:val="007419E5"/>
    <w:rsid w:val="00742243"/>
    <w:rsid w:val="007423F4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07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3CCD"/>
    <w:rsid w:val="009B3CF4"/>
    <w:rsid w:val="009B5ADD"/>
    <w:rsid w:val="009C0781"/>
    <w:rsid w:val="009C252C"/>
    <w:rsid w:val="009C4B79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A6C43"/>
    <w:rsid w:val="00BB4F2A"/>
    <w:rsid w:val="00BB5AFA"/>
    <w:rsid w:val="00BB6BED"/>
    <w:rsid w:val="00BB767A"/>
    <w:rsid w:val="00BC29BC"/>
    <w:rsid w:val="00BC5CAC"/>
    <w:rsid w:val="00BD2C98"/>
    <w:rsid w:val="00BD3119"/>
    <w:rsid w:val="00BF1213"/>
    <w:rsid w:val="00BF19FC"/>
    <w:rsid w:val="00BF3D37"/>
    <w:rsid w:val="00BF4095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5AC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C38"/>
    <w:rsid w:val="00D341F4"/>
    <w:rsid w:val="00D37E04"/>
    <w:rsid w:val="00D41282"/>
    <w:rsid w:val="00D42B5B"/>
    <w:rsid w:val="00D454F7"/>
    <w:rsid w:val="00D4740A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42D"/>
    <w:rsid w:val="00E07719"/>
    <w:rsid w:val="00E103A1"/>
    <w:rsid w:val="00E14F1D"/>
    <w:rsid w:val="00E17E27"/>
    <w:rsid w:val="00E17EFB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CCB"/>
    <w:rsid w:val="00EB2B11"/>
    <w:rsid w:val="00EC0695"/>
    <w:rsid w:val="00EC2214"/>
    <w:rsid w:val="00ED1386"/>
    <w:rsid w:val="00ED383E"/>
    <w:rsid w:val="00EF1267"/>
    <w:rsid w:val="00EF17C2"/>
    <w:rsid w:val="00EF1B3F"/>
    <w:rsid w:val="00EF3C8A"/>
    <w:rsid w:val="00F044AD"/>
    <w:rsid w:val="00F10F6A"/>
    <w:rsid w:val="00F16FB8"/>
    <w:rsid w:val="00F21504"/>
    <w:rsid w:val="00F26ED5"/>
    <w:rsid w:val="00F27E23"/>
    <w:rsid w:val="00F3514C"/>
    <w:rsid w:val="00F3601B"/>
    <w:rsid w:val="00F500E1"/>
    <w:rsid w:val="00F56E9A"/>
    <w:rsid w:val="00F635C6"/>
    <w:rsid w:val="00F73711"/>
    <w:rsid w:val="00F80B0E"/>
    <w:rsid w:val="00F81A11"/>
    <w:rsid w:val="00F81D49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Nagwek">
    <w:name w:val="header"/>
    <w:basedOn w:val="Normalny"/>
    <w:link w:val="NagwekZnak"/>
    <w:rsid w:val="00BF409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F409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F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95"/>
  </w:style>
  <w:style w:type="paragraph" w:styleId="Tekstpodstawowy">
    <w:name w:val="Body Text"/>
    <w:basedOn w:val="Normalny"/>
    <w:link w:val="TekstpodstawowyZnak"/>
    <w:rsid w:val="00BF4095"/>
    <w:pPr>
      <w:widowControl w:val="0"/>
      <w:shd w:val="clear" w:color="auto" w:fill="FFFFFF"/>
      <w:overflowPunct w:val="0"/>
      <w:autoSpaceDE w:val="0"/>
      <w:autoSpaceDN w:val="0"/>
      <w:adjustRightInd w:val="0"/>
      <w:spacing w:before="278" w:after="0" w:line="274" w:lineRule="exact"/>
      <w:ind w:right="125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409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Nagwek">
    <w:name w:val="header"/>
    <w:basedOn w:val="Normalny"/>
    <w:link w:val="NagwekZnak"/>
    <w:rsid w:val="00BF409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F409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F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95"/>
  </w:style>
  <w:style w:type="paragraph" w:styleId="Tekstpodstawowy">
    <w:name w:val="Body Text"/>
    <w:basedOn w:val="Normalny"/>
    <w:link w:val="TekstpodstawowyZnak"/>
    <w:rsid w:val="00BF4095"/>
    <w:pPr>
      <w:widowControl w:val="0"/>
      <w:shd w:val="clear" w:color="auto" w:fill="FFFFFF"/>
      <w:overflowPunct w:val="0"/>
      <w:autoSpaceDE w:val="0"/>
      <w:autoSpaceDN w:val="0"/>
      <w:adjustRightInd w:val="0"/>
      <w:spacing w:before="278" w:after="0" w:line="274" w:lineRule="exact"/>
      <w:ind w:right="125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409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Pilwinska, Karolina {DEEP~Warsaw Dia}</dc:creator>
  <cp:lastModifiedBy>Artur</cp:lastModifiedBy>
  <cp:revision>5</cp:revision>
  <dcterms:created xsi:type="dcterms:W3CDTF">2018-03-16T12:13:00Z</dcterms:created>
  <dcterms:modified xsi:type="dcterms:W3CDTF">2018-03-19T10:22:00Z</dcterms:modified>
</cp:coreProperties>
</file>